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w="http://schemas.openxmlformats.org/wordprocessingml/2006/main">
  <w:body>
    <w:p>
      <w:pPr>
        <w:jc w:val="center"/>
        <w:spacing w:after="80"/>
      </w:pPr>
      <w:r>
        <w:rPr>
          <w:b/>
          <w:sz w:val="44"/>
          <w:szCs w:val="44"/>
          <w:color w:val="D9B66F"/>
        </w:rPr>
        <w:t xml:space="preserve">Exam+</w:t>
      </w:r>
    </w:p>
    <w:p>
      <w:pPr>
        <w:jc w:val="center"/>
        <w:spacing w:after="160"/>
      </w:pPr>
      <w:r>
        <w:rPr>
          <w:b/>
          <w:sz w:val="34"/>
          <w:szCs w:val="34"/>
        </w:rPr>
        <w:t xml:space="preserve">Индивидуальный отчет по тестированию</w:t>
      </w:r>
    </w:p>
    <w:p>
      <w:pPr>
        <w:jc w:val="center"/>
        <w:spacing w:after="280"/>
      </w:pPr>
      <w:r>
        <w:rPr>
          <w:sz w:val="26"/>
          <w:szCs w:val="26"/>
        </w:rPr>
        <w:t xml:space="preserve">Yazkulyyew Kerim Eziziowic прошёл тестирование в проекте Exam+ и набрал 29 баллов из 30.</w:t>
      </w:r>
    </w:p>
    <w:tbl>
      <w:tblPr>
        <w:tblStyle w:val="TableGrid"/>
        <w:tblW w:w="0" w:type="auto"/>
        <w:tblBorders>
          <w:top w:val="single" w:sz="6" w:color="D9B66F"/>
          <w:left w:val="single" w:sz="6" w:color="D9B66F"/>
          <w:bottom w:val="single" w:sz="6" w:color="D9B66F"/>
          <w:right w:val="single" w:sz="6" w:color="D9B66F"/>
          <w:insideH w:val="single" w:sz="4" w:color="E7D8B3"/>
          <w:insideV w:val="single" w:sz="4" w:color="E7D8B3"/>
        </w:tblBorders>
      </w:tblPr>
      <w:tr>
        <w:tc>
          <w:tcPr>
            <w:tcW w:w="2400" w:type="dxa"/>
            <w:shd w:fill="E9D7A7"/>
          </w:tcPr>
          <w:p>
            <w:pPr>
              <w:spacing w:after="0"/>
            </w:pPr>
            <w:r>
              <w:rPr>
                <w:b/>
                <w:sz w:val="24"/>
                <w:szCs w:val="24"/>
                <w:color w:val="111111"/>
              </w:rPr>
              <w:t xml:space="preserve">Показатель</w:t>
            </w:r>
          </w:p>
        </w:tc>
        <w:tc>
          <w:tcPr>
            <w:tcW w:w="2400" w:type="dxa"/>
            <w:shd w:fill="E9D7A7"/>
          </w:tcPr>
          <w:p>
            <w:pPr>
              <w:spacing w:after="0"/>
            </w:pPr>
            <w:r>
              <w:rPr>
                <w:b/>
                <w:sz w:val="24"/>
                <w:szCs w:val="24"/>
                <w:color w:val="111111"/>
              </w:rPr>
              <w:t xml:space="preserve">Значение</w:t>
            </w:r>
          </w:p>
        </w:tc>
      </w:tr>
      <w:tr>
        <w:tc>
          <w:tcPr>
            <w:tcW w:w="2400" w:type="dxa"/>
          </w:tcPr>
          <w:p>
            <w:pPr>
              <w:spacing w:after="0"/>
            </w:pPr>
            <w:r>
              <w:rPr>
                <w:sz w:val="24"/>
                <w:szCs w:val="24"/>
              </w:rPr>
              <w:t xml:space="preserve">ФИО</w:t>
            </w:r>
          </w:p>
        </w:tc>
        <w:tc>
          <w:tcPr>
            <w:tcW w:w="2400" w:type="dxa"/>
          </w:tcPr>
          <w:p>
            <w:pPr>
              <w:spacing w:after="0"/>
            </w:pPr>
            <w:r>
              <w:rPr>
                <w:sz w:val="24"/>
                <w:szCs w:val="24"/>
              </w:rPr>
              <w:t xml:space="preserve">Yazkulyyew Kerim Eziziowic</w:t>
            </w:r>
          </w:p>
        </w:tc>
      </w:tr>
      <w:tr>
        <w:tc>
          <w:tcPr>
            <w:tcW w:w="2400" w:type="dxa"/>
          </w:tcPr>
          <w:p>
            <w:pPr>
              <w:spacing w:after="0"/>
            </w:pPr>
            <w:r>
              <w:rPr>
                <w:sz w:val="24"/>
                <w:szCs w:val="24"/>
              </w:rPr>
              <w:t xml:space="preserve">Название теста</w:t>
            </w:r>
          </w:p>
        </w:tc>
        <w:tc>
          <w:tcPr>
            <w:tcW w:w="2400" w:type="dxa"/>
          </w:tcPr>
          <w:p>
            <w:pPr>
              <w:spacing w:after="0"/>
            </w:pPr>
            <w:r>
              <w:rPr>
                <w:sz w:val="24"/>
                <w:szCs w:val="24"/>
              </w:rPr>
              <w:t xml:space="preserve">HTML + CSS</w:t>
            </w:r>
          </w:p>
        </w:tc>
      </w:tr>
      <w:tr>
        <w:tc>
          <w:tcPr>
            <w:tcW w:w="2400" w:type="dxa"/>
          </w:tcPr>
          <w:p>
            <w:pPr>
              <w:spacing w:after="0"/>
            </w:pPr>
            <w:r>
              <w:rPr>
                <w:sz w:val="24"/>
                <w:szCs w:val="24"/>
              </w:rPr>
              <w:t xml:space="preserve">Дата тестирования</w:t>
            </w:r>
          </w:p>
        </w:tc>
        <w:tc>
          <w:tcPr>
            <w:tcW w:w="2400" w:type="dxa"/>
          </w:tcPr>
          <w:p>
            <w:pPr>
              <w:spacing w:after="0"/>
            </w:pPr>
            <w:r>
              <w:rPr>
                <w:sz w:val="24"/>
                <w:szCs w:val="24"/>
              </w:rPr>
              <w:t xml:space="preserve">11.08.2026 19:16</w:t>
            </w:r>
          </w:p>
        </w:tc>
      </w:tr>
      <w:tr>
        <w:tc>
          <w:tcPr>
            <w:tcW w:w="2400" w:type="dxa"/>
          </w:tcPr>
          <w:p>
            <w:pPr>
              <w:spacing w:after="0"/>
            </w:pPr>
            <w:r>
              <w:rPr>
                <w:sz w:val="24"/>
                <w:szCs w:val="24"/>
              </w:rPr>
              <w:t xml:space="preserve">Начало</w:t>
            </w:r>
          </w:p>
        </w:tc>
        <w:tc>
          <w:tcPr>
            <w:tcW w:w="2400" w:type="dxa"/>
          </w:tcPr>
          <w:p>
            <w:pPr>
              <w:spacing w:after="0"/>
            </w:pPr>
            <w:r>
              <w:rPr>
                <w:sz w:val="24"/>
                <w:szCs w:val="24"/>
              </w:rPr>
              <w:t xml:space="preserve">11.08.2026 19:11</w:t>
            </w:r>
          </w:p>
        </w:tc>
      </w:tr>
      <w:tr>
        <w:tc>
          <w:tcPr>
            <w:tcW w:w="2400" w:type="dxa"/>
          </w:tcPr>
          <w:p>
            <w:pPr>
              <w:spacing w:after="0"/>
            </w:pPr>
            <w:r>
              <w:rPr>
                <w:sz w:val="24"/>
                <w:szCs w:val="24"/>
              </w:rPr>
              <w:t xml:space="preserve">Окончание</w:t>
            </w:r>
          </w:p>
        </w:tc>
        <w:tc>
          <w:tcPr>
            <w:tcW w:w="2400" w:type="dxa"/>
          </w:tcPr>
          <w:p>
            <w:pPr>
              <w:spacing w:after="0"/>
            </w:pPr>
            <w:r>
              <w:rPr>
                <w:sz w:val="24"/>
                <w:szCs w:val="24"/>
              </w:rPr>
              <w:t xml:space="preserve">11.08.2026 19:16</w:t>
            </w:r>
          </w:p>
        </w:tc>
      </w:tr>
      <w:tr>
        <w:tc>
          <w:tcPr>
            <w:tcW w:w="2400" w:type="dxa"/>
          </w:tcPr>
          <w:p>
            <w:pPr>
              <w:spacing w:after="0"/>
            </w:pPr>
            <w:r>
              <w:rPr>
                <w:sz w:val="24"/>
                <w:szCs w:val="24"/>
              </w:rPr>
              <w:t xml:space="preserve">Потрачено времени</w:t>
            </w:r>
          </w:p>
        </w:tc>
        <w:tc>
          <w:tcPr>
            <w:tcW w:w="2400" w:type="dxa"/>
          </w:tcPr>
          <w:p>
            <w:pPr>
              <w:spacing w:after="0"/>
            </w:pPr>
            <w:r>
              <w:rPr>
                <w:sz w:val="24"/>
                <w:szCs w:val="24"/>
              </w:rPr>
              <w:t xml:space="preserve">5 мин 24 сек</w:t>
            </w:r>
          </w:p>
        </w:tc>
      </w:tr>
      <w:tr>
        <w:tc>
          <w:tcPr>
            <w:tcW w:w="2400" w:type="dxa"/>
          </w:tcPr>
          <w:p>
            <w:pPr>
              <w:spacing w:after="0"/>
            </w:pPr>
            <w:r>
              <w:rPr>
                <w:sz w:val="24"/>
                <w:szCs w:val="24"/>
              </w:rPr>
              <w:t xml:space="preserve">Результат</w:t>
            </w:r>
          </w:p>
        </w:tc>
        <w:tc>
          <w:tcPr>
            <w:tcW w:w="2400" w:type="dxa"/>
          </w:tcPr>
          <w:p>
            <w:pPr>
              <w:spacing w:after="0"/>
            </w:pPr>
            <w:r>
              <w:rPr>
                <w:sz w:val="24"/>
                <w:szCs w:val="24"/>
              </w:rPr>
              <w:t xml:space="preserve">29 из 30 баллов</w:t>
            </w:r>
          </w:p>
        </w:tc>
      </w:tr>
      <w:tr>
        <w:tc>
          <w:tcPr>
            <w:tcW w:w="2400" w:type="dxa"/>
          </w:tcPr>
          <w:p>
            <w:pPr>
              <w:spacing w:after="0"/>
            </w:pPr>
            <w:r>
              <w:rPr>
                <w:sz w:val="24"/>
                <w:szCs w:val="24"/>
              </w:rPr>
              <w:t xml:space="preserve">Процент</w:t>
            </w:r>
          </w:p>
        </w:tc>
        <w:tc>
          <w:tcPr>
            <w:tcW w:w="2400" w:type="dxa"/>
          </w:tcPr>
          <w:p>
            <w:pPr>
              <w:spacing w:after="0"/>
            </w:pPr>
            <w:r>
              <w:rPr>
                <w:sz w:val="24"/>
                <w:szCs w:val="24"/>
              </w:rPr>
              <w:t xml:space="preserve">96.67%</w:t>
            </w:r>
          </w:p>
        </w:tc>
      </w:tr>
    </w:tbl>
    <w:p>
      <w:pPr>
        <w:spacing w:after="160"/>
      </w:pPr>
      <w:r>
        <w:rPr>
          <w:sz w:val="24"/>
          <w:szCs w:val="24"/>
        </w:rPr>
        <w:t xml:space="preserve"/>
      </w:r>
    </w:p>
    <w:p>
      <w:pPr>
        <w:spacing w:after="160"/>
      </w:pPr>
      <w:r>
        <w:rPr>
          <w:b/>
          <w:sz w:val="30"/>
          <w:szCs w:val="30"/>
          <w:color w:val="7A5A18"/>
        </w:rPr>
        <w:t xml:space="preserve">Характеристика</w:t>
      </w:r>
    </w:p>
    <w:p>
      <w:pPr>
        <w:spacing w:after="160"/>
      </w:pPr>
      <w:r>
        <w:rPr>
          <w:sz w:val="24"/>
          <w:szCs w:val="24"/>
        </w:rPr>
        <w:t xml:space="preserve">Вы показали выдающийся результат. Ответы говорят о системном мышлении, уверенности в материале и способности быстро принимать точные решения.</w:t>
      </w:r>
    </w:p>
    <w:p>
      <w:pPr>
        <w:spacing w:after="160"/>
      </w:pPr>
      <w:r>
        <w:rPr>
          <w:b/>
          <w:sz w:val="30"/>
          <w:szCs w:val="30"/>
          <w:color w:val="7A5A18"/>
        </w:rPr>
        <w:t xml:space="preserve">Ошибки и зоны внимания</w:t>
      </w:r>
    </w:p>
    <w:p>
      <w:pPr>
        <w:spacing w:after="160"/>
      </w:pPr>
      <w:r>
        <w:rPr>
          <w:sz w:val="24"/>
          <w:szCs w:val="24"/>
        </w:rPr>
        <w:t xml:space="preserve">Ошибок не найдено. Все ответы выбраны верно.</w:t>
      </w:r>
    </w:p>
    <w:p>
      <w:pPr>
        <w:spacing w:after="160"/>
      </w:pPr>
      <w:r>
        <w:rPr>
          <w:b/>
          <w:sz w:val="30"/>
          <w:szCs w:val="30"/>
          <w:color w:val="7A5A18"/>
        </w:rPr>
        <w:t xml:space="preserve">Детализация ответов</w:t>
      </w:r>
    </w:p>
    <w:tbl>
      <w:tblPr>
        <w:tblStyle w:val="TableGrid"/>
        <w:tblW w:w="0" w:type="auto"/>
        <w:tblBorders>
          <w:top w:val="single" w:sz="6" w:color="D9B66F"/>
          <w:left w:val="single" w:sz="6" w:color="D9B66F"/>
          <w:bottom w:val="single" w:sz="6" w:color="D9B66F"/>
          <w:right w:val="single" w:sz="6" w:color="D9B66F"/>
          <w:insideH w:val="single" w:sz="4" w:color="E7D8B3"/>
          <w:insideV w:val="single" w:sz="4" w:color="E7D8B3"/>
        </w:tblBorders>
      </w:tblPr>
      <w:tr>
        <w:tc>
          <w:tcPr>
            <w:tcW w:w="2400" w:type="dxa"/>
            <w:shd w:fill="E9D7A7"/>
          </w:tcPr>
          <w:p>
            <w:pPr>
              <w:spacing w:after="0"/>
            </w:pPr>
            <w:r>
              <w:rPr>
                <w:b/>
                <w:sz w:val="24"/>
                <w:szCs w:val="24"/>
                <w:color w:val="111111"/>
              </w:rPr>
              <w:t xml:space="preserve">Вопрос</w:t>
            </w:r>
          </w:p>
        </w:tc>
        <w:tc>
          <w:tcPr>
            <w:tcW w:w="2400" w:type="dxa"/>
            <w:shd w:fill="E9D7A7"/>
          </w:tcPr>
          <w:p>
            <w:pPr>
              <w:spacing w:after="0"/>
            </w:pPr>
            <w:r>
              <w:rPr>
                <w:b/>
                <w:sz w:val="24"/>
                <w:szCs w:val="24"/>
                <w:color w:val="111111"/>
              </w:rPr>
              <w:t xml:space="preserve">Ответ ученика</w:t>
            </w:r>
          </w:p>
        </w:tc>
        <w:tc>
          <w:tcPr>
            <w:tcW w:w="2400" w:type="dxa"/>
            <w:shd w:fill="E9D7A7"/>
          </w:tcPr>
          <w:p>
            <w:pPr>
              <w:spacing w:after="0"/>
            </w:pPr>
            <w:r>
              <w:rPr>
                <w:b/>
                <w:sz w:val="24"/>
                <w:szCs w:val="24"/>
                <w:color w:val="111111"/>
              </w:rPr>
              <w:t xml:space="preserve">Баллы</w:t>
            </w:r>
          </w:p>
        </w:tc>
      </w:tr>
    </w:tbl>
    <w:sectPr>
      <w:pgMar w:top="1080" w:right="1080" w:bottom="1080" w:left="1080"/>
    </w:sectPr>
  </w:body>
</w:document>
</file>

<file path=word/styles.xml><?xml version="1.0" encoding="utf-8"?>
<w:styles xmlns:w="http://schemas.openxmlformats.org/wordprocessingml/2006/main">
  <w:style w:type="table" w:styleId="TableGrid">
    <w:name w:val="Table Grid"/>
    <w:tblPr>
      <w:tblBorders>
        <w:top w:val="single" w:sz="4" w:color="auto"/>
        <w:left w:val="single" w:sz="4" w:color="auto"/>
        <w:bottom w:val="single" w:sz="4" w:color="auto"/>
        <w:right w:val="single" w:sz="4" w:color="auto"/>
        <w:insideH w:val="single" w:sz="4" w:color="auto"/>
        <w:insideV w:val="single" w:sz="4" w:color="auto"/>
      </w:tblBorders>
    </w:tblPr>
  </w:style>
</w:style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/></Relationships>
</file>